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743" w:rsidRPr="003D5C09" w:rsidRDefault="002A3743" w:rsidP="003D5C09">
      <w:pPr>
        <w:rPr>
          <w:rFonts w:ascii="Arial" w:eastAsia="Times New Roman" w:hAnsi="Arial" w:cs="Arial"/>
        </w:rPr>
      </w:pPr>
      <w:r w:rsidRPr="002A3743">
        <w:rPr>
          <w:rFonts w:ascii="Cambria" w:eastAsia="Cambria" w:hAnsi="Cambria" w:cs="Cambria"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9D37" wp14:editId="3801398C">
                <wp:simplePos x="0" y="0"/>
                <wp:positionH relativeFrom="column">
                  <wp:posOffset>3422650</wp:posOffset>
                </wp:positionH>
                <wp:positionV relativeFrom="paragraph">
                  <wp:posOffset>2395220</wp:posOffset>
                </wp:positionV>
                <wp:extent cx="0" cy="776605"/>
                <wp:effectExtent l="6985" t="18415" r="31115" b="304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0C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9.5pt;margin-top:188.6pt;width:0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" strokecolor="white [3212]"/>
            </w:pict>
          </mc:Fallback>
        </mc:AlternateContent>
      </w:r>
      <w:r w:rsidRPr="002A3743">
        <w:rPr>
          <w:sz w:val="32"/>
          <w:szCs w:val="32"/>
        </w:rPr>
        <w:t xml:space="preserve">Programa  </w:t>
      </w:r>
    </w:p>
    <w:p w:rsidR="002A3743" w:rsidRDefault="002A3743" w:rsidP="002A3743">
      <w:pPr>
        <w:tabs>
          <w:tab w:val="left" w:pos="142"/>
        </w:tabs>
        <w:jc w:val="both"/>
      </w:pPr>
    </w:p>
    <w:p w:rsidR="002A3743" w:rsidRDefault="002A3743" w:rsidP="002A3743">
      <w:pPr>
        <w:tabs>
          <w:tab w:val="left" w:pos="142"/>
        </w:tabs>
        <w:jc w:val="both"/>
      </w:pPr>
    </w:p>
    <w:p w:rsidR="002A3743" w:rsidRDefault="002A3743" w:rsidP="002A3743">
      <w:pPr>
        <w:tabs>
          <w:tab w:val="left" w:pos="142"/>
        </w:tabs>
        <w:jc w:val="both"/>
        <w:rPr>
          <w:b/>
          <w:bCs/>
        </w:rPr>
      </w:pPr>
      <w:r w:rsidRPr="00C346D1">
        <w:rPr>
          <w:b/>
          <w:bCs/>
        </w:rPr>
        <w:t>“ introducción al psicoanálisis vincular y sus alcances con la teoría clásica , relacional y la complejidad”</w:t>
      </w:r>
    </w:p>
    <w:p w:rsidR="002A3743" w:rsidRDefault="002A3743" w:rsidP="002A3743">
      <w:pPr>
        <w:tabs>
          <w:tab w:val="left" w:pos="142"/>
        </w:tabs>
        <w:jc w:val="both"/>
        <w:rPr>
          <w:b/>
          <w:bCs/>
        </w:rPr>
      </w:pPr>
    </w:p>
    <w:p w:rsidR="002A3743" w:rsidRDefault="002A3743" w:rsidP="002A3743">
      <w:pPr>
        <w:tabs>
          <w:tab w:val="left" w:pos="142"/>
        </w:tabs>
        <w:jc w:val="both"/>
        <w:rPr>
          <w:b/>
          <w:bCs/>
        </w:rPr>
      </w:pPr>
    </w:p>
    <w:p w:rsidR="002A3743" w:rsidRDefault="002A3743" w:rsidP="002A3743">
      <w:pPr>
        <w:jc w:val="both"/>
        <w:rPr>
          <w:color w:val="000000" w:themeColor="text1"/>
        </w:rPr>
      </w:pPr>
      <w:r w:rsidRPr="00425EAC">
        <w:rPr>
          <w:b/>
          <w:bCs/>
          <w:color w:val="000000" w:themeColor="text1"/>
        </w:rPr>
        <w:t>I Objetivo General :</w:t>
      </w:r>
      <w:r>
        <w:rPr>
          <w:color w:val="000000" w:themeColor="text1"/>
        </w:rPr>
        <w:t xml:space="preserve">  </w:t>
      </w:r>
      <w:r w:rsidRPr="00FE37E5">
        <w:rPr>
          <w:color w:val="000000" w:themeColor="text1"/>
        </w:rPr>
        <w:t>El curso esta enfocado en ofrecer una aproximación reflexiva y actual del psicoanálisis vincular</w:t>
      </w:r>
      <w:r>
        <w:rPr>
          <w:color w:val="000000" w:themeColor="text1"/>
        </w:rPr>
        <w:t xml:space="preserve"> </w:t>
      </w:r>
      <w:r w:rsidRPr="00FE37E5">
        <w:rPr>
          <w:color w:val="000000" w:themeColor="text1"/>
        </w:rPr>
        <w:t>alumbrando</w:t>
      </w:r>
      <w:r>
        <w:rPr>
          <w:color w:val="000000" w:themeColor="text1"/>
        </w:rPr>
        <w:t xml:space="preserve"> </w:t>
      </w:r>
      <w:r w:rsidRPr="00FE37E5">
        <w:rPr>
          <w:color w:val="000000" w:themeColor="text1"/>
        </w:rPr>
        <w:t>sus aportes,</w:t>
      </w:r>
      <w:r>
        <w:rPr>
          <w:color w:val="000000" w:themeColor="text1"/>
        </w:rPr>
        <w:t xml:space="preserve"> c</w:t>
      </w:r>
      <w:r w:rsidRPr="00FE37E5">
        <w:rPr>
          <w:color w:val="000000" w:themeColor="text1"/>
        </w:rPr>
        <w:t>oincidencias</w:t>
      </w:r>
      <w:r>
        <w:rPr>
          <w:color w:val="000000" w:themeColor="text1"/>
        </w:rPr>
        <w:t xml:space="preserve"> </w:t>
      </w:r>
      <w:r w:rsidRPr="00FE37E5">
        <w:rPr>
          <w:color w:val="000000" w:themeColor="text1"/>
        </w:rPr>
        <w:t>y diferencias con otros enfoques psicoanalíticos contemporáneos.</w:t>
      </w:r>
      <w:r>
        <w:rPr>
          <w:color w:val="000000" w:themeColor="text1"/>
        </w:rPr>
        <w:t xml:space="preserve"> Es cada vez mas frecuente necesitar de herramientas que nos habiliten para entender y abordar los vínculos parentofiliales, de pareja y familiares donde confluyen la salud, la enfermedad y el sufrimiento vincular. </w:t>
      </w:r>
      <w:r w:rsidRPr="00FE37E5">
        <w:rPr>
          <w:color w:val="000000" w:themeColor="text1"/>
        </w:rPr>
        <w:t xml:space="preserve">Los vínculos, el mundo externo y </w:t>
      </w:r>
      <w:r>
        <w:rPr>
          <w:color w:val="000000" w:themeColor="text1"/>
        </w:rPr>
        <w:t>sus vertiginosas transformaciones, junto a los</w:t>
      </w:r>
      <w:r w:rsidRPr="00FE37E5">
        <w:rPr>
          <w:color w:val="000000" w:themeColor="text1"/>
        </w:rPr>
        <w:t xml:space="preserve"> avances </w:t>
      </w:r>
      <w:r>
        <w:rPr>
          <w:color w:val="000000" w:themeColor="text1"/>
        </w:rPr>
        <w:t xml:space="preserve">también vertiginosos en múltiples ámbitos del conocimiento </w:t>
      </w:r>
      <w:r w:rsidRPr="00FE37E5">
        <w:rPr>
          <w:color w:val="000000" w:themeColor="text1"/>
        </w:rPr>
        <w:t xml:space="preserve">hacen deseable y plausible que puedan ir dialogando los diferentes modelos </w:t>
      </w:r>
      <w:r>
        <w:rPr>
          <w:color w:val="000000" w:themeColor="text1"/>
        </w:rPr>
        <w:t xml:space="preserve">psicoanalíticos </w:t>
      </w:r>
      <w:r w:rsidRPr="00FE37E5">
        <w:rPr>
          <w:color w:val="000000" w:themeColor="text1"/>
        </w:rPr>
        <w:t xml:space="preserve">para construir un pensamiento </w:t>
      </w:r>
      <w:r>
        <w:rPr>
          <w:color w:val="000000" w:themeColor="text1"/>
        </w:rPr>
        <w:t>complejo no homologable ni reductible a una sola causalidad y así se pueda ir alcanzando un saber nunca acabado para</w:t>
      </w:r>
      <w:r w:rsidRPr="00FE37E5">
        <w:rPr>
          <w:color w:val="000000" w:themeColor="text1"/>
        </w:rPr>
        <w:t xml:space="preserve"> los continuos desafíos en todos los ámbitos del devenir </w:t>
      </w:r>
      <w:r>
        <w:rPr>
          <w:color w:val="000000" w:themeColor="text1"/>
        </w:rPr>
        <w:t xml:space="preserve">vincular </w:t>
      </w:r>
      <w:r w:rsidRPr="00FE37E5">
        <w:rPr>
          <w:color w:val="000000" w:themeColor="text1"/>
        </w:rPr>
        <w:t>humano</w:t>
      </w:r>
      <w:r>
        <w:rPr>
          <w:color w:val="000000" w:themeColor="text1"/>
        </w:rPr>
        <w:t>.</w:t>
      </w:r>
    </w:p>
    <w:p w:rsidR="002A3743" w:rsidRPr="00C346D1" w:rsidRDefault="002A3743" w:rsidP="002A3743">
      <w:pPr>
        <w:tabs>
          <w:tab w:val="left" w:pos="142"/>
        </w:tabs>
        <w:jc w:val="both"/>
        <w:rPr>
          <w:b/>
          <w:bCs/>
        </w:rPr>
      </w:pPr>
    </w:p>
    <w:p w:rsidR="002A3743" w:rsidRPr="00696281" w:rsidRDefault="002A3743" w:rsidP="002A3743">
      <w:pPr>
        <w:tabs>
          <w:tab w:val="left" w:pos="142"/>
        </w:tabs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4456"/>
      </w:tblGrid>
      <w:tr w:rsidR="002A3743" w:rsidTr="0041661F">
        <w:trPr>
          <w:trHeight w:val="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Clase 1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Introducción al Psicoanálisis vincular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Vínculo - Relación de objeto</w:t>
            </w:r>
          </w:p>
          <w:p w:rsidR="002A3743" w:rsidRPr="00192250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Pulsión - Intersubjetividad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Mundo interno- Mundo externo</w:t>
            </w:r>
          </w:p>
          <w:p w:rsidR="002A3743" w:rsidRPr="001865F5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Representación – Presentación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ind w:right="1026"/>
              <w:jc w:val="both"/>
              <w:rPr>
                <w:color w:val="FF000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Puget, J. (2015). Capítulo 1: Introducción en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Subjetivación Discontinua y Psicoanálisis. </w:t>
            </w:r>
            <w:r>
              <w:rPr>
                <w:rFonts w:ascii="Cambria" w:eastAsia="Cambria" w:hAnsi="Cambria" w:cs="Cambria"/>
                <w:sz w:val="20"/>
              </w:rPr>
              <w:t xml:space="preserve">Buenos Aires: Lugar. </w:t>
            </w:r>
          </w:p>
          <w:p w:rsidR="002A3743" w:rsidRPr="00696281" w:rsidRDefault="002A3743" w:rsidP="0041661F">
            <w:pPr>
              <w:tabs>
                <w:tab w:val="left" w:pos="142"/>
              </w:tabs>
              <w:ind w:right="1026"/>
              <w:jc w:val="both"/>
              <w:rPr>
                <w:color w:val="FF0000"/>
              </w:rPr>
            </w:pPr>
          </w:p>
        </w:tc>
      </w:tr>
    </w:tbl>
    <w:p w:rsidR="002A3743" w:rsidRDefault="002A3743" w:rsidP="002A3743">
      <w:pPr>
        <w:tabs>
          <w:tab w:val="left" w:pos="142"/>
        </w:tabs>
        <w:jc w:val="both"/>
        <w:rPr>
          <w:rFonts w:ascii="Cambria" w:eastAsia="Cambria" w:hAnsi="Cambria" w:cs="Cambri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3"/>
        <w:gridCol w:w="4523"/>
      </w:tblGrid>
      <w:tr w:rsidR="002A3743" w:rsidTr="0041661F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Clase 2 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</w:pPr>
            <w:r>
              <w:rPr>
                <w:rFonts w:ascii="Cambria" w:eastAsia="Cambria" w:hAnsi="Cambria" w:cs="Cambria"/>
                <w:b/>
                <w:sz w:val="20"/>
              </w:rPr>
              <w:t>Teoría de la Complejidad: una mirada ampliada.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026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Morin, E. (1994).  Capítulo 5: El paradigma de la complejidad en </w:t>
            </w:r>
            <w:r>
              <w:rPr>
                <w:rFonts w:ascii="Cambria" w:eastAsia="Cambria" w:hAnsi="Cambria" w:cs="Cambria"/>
                <w:i/>
                <w:sz w:val="20"/>
              </w:rPr>
              <w:t>Introducción al pensamiento complejo</w:t>
            </w:r>
            <w:r>
              <w:rPr>
                <w:rFonts w:ascii="Cambria" w:eastAsia="Cambria" w:hAnsi="Cambria" w:cs="Cambria"/>
                <w:sz w:val="20"/>
              </w:rPr>
              <w:t xml:space="preserve">. 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</w:p>
        </w:tc>
      </w:tr>
      <w:tr w:rsidR="002A3743" w:rsidTr="0041661F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Clase 3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color w:val="FF0000"/>
                <w:sz w:val="20"/>
              </w:rPr>
            </w:pPr>
          </w:p>
          <w:p w:rsidR="002A3743" w:rsidRPr="00D345B6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color w:val="FF0000"/>
                <w:sz w:val="20"/>
              </w:rPr>
            </w:pPr>
          </w:p>
          <w:p w:rsidR="002A3743" w:rsidRPr="005702AE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color w:val="000000" w:themeColor="text1"/>
                <w:sz w:val="20"/>
              </w:rPr>
            </w:pPr>
            <w:r w:rsidRPr="005702AE">
              <w:rPr>
                <w:rFonts w:ascii="Cambria" w:eastAsia="Cambria" w:hAnsi="Cambria" w:cs="Cambria"/>
                <w:b/>
                <w:color w:val="000000" w:themeColor="text1"/>
                <w:sz w:val="20"/>
              </w:rPr>
              <w:t>Acerca de la teoría del vínculo y sus alcances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  <w:shd w:val="clear" w:color="auto" w:fill="FFFF0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color w:val="FF0000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Staforelli, A. (2006). Acerca del vínculo y la teoría vincular: Una posibilidad de expansión del saber y la praxis psicoanalítica. </w:t>
            </w:r>
            <w:r>
              <w:rPr>
                <w:rFonts w:ascii="Cambria" w:eastAsia="Cambria" w:hAnsi="Cambria" w:cs="Cambria"/>
                <w:i/>
                <w:sz w:val="20"/>
              </w:rPr>
              <w:t>Revista Chilena de Psicoanálisis, Volumen 23 (2</w:t>
            </w:r>
            <w:r>
              <w:rPr>
                <w:rFonts w:ascii="Cambria" w:eastAsia="Cambria" w:hAnsi="Cambria" w:cs="Cambria"/>
                <w:sz w:val="20"/>
              </w:rPr>
              <w:t xml:space="preserve">), 157- 167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Puget, J. (2015). Capítulo 2: Ir construyendo relaciones. Fragilidad de los mundos superpuestos en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Subjetivación Discontinua y Psicoanálisis. </w:t>
            </w:r>
            <w:r>
              <w:rPr>
                <w:rFonts w:ascii="Cambria" w:eastAsia="Cambria" w:hAnsi="Cambria" w:cs="Cambria"/>
                <w:sz w:val="20"/>
              </w:rPr>
              <w:t xml:space="preserve">Buenos Aires: Lugar. </w:t>
            </w: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Pr="005702AE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color w:val="000000" w:themeColor="text1"/>
                <w:sz w:val="20"/>
              </w:rPr>
            </w:pPr>
            <w:r w:rsidRPr="005702AE">
              <w:rPr>
                <w:rFonts w:ascii="Cambria" w:eastAsia="Cambria" w:hAnsi="Cambria" w:cs="Cambria"/>
                <w:i/>
                <w:color w:val="000000" w:themeColor="text1"/>
                <w:sz w:val="20"/>
                <w:u w:val="single"/>
              </w:rPr>
              <w:t>Sugerida</w:t>
            </w:r>
            <w:r w:rsidRPr="005702AE">
              <w:rPr>
                <w:rFonts w:ascii="Cambria" w:eastAsia="Cambria" w:hAnsi="Cambria" w:cs="Cambria"/>
                <w:color w:val="000000" w:themeColor="text1"/>
                <w:sz w:val="20"/>
              </w:rPr>
              <w:t>:</w:t>
            </w:r>
          </w:p>
          <w:p w:rsidR="002A3743" w:rsidRPr="005702AE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color w:val="000000" w:themeColor="text1"/>
                <w:sz w:val="20"/>
              </w:rPr>
            </w:pPr>
            <w:r w:rsidRPr="005702AE">
              <w:rPr>
                <w:rFonts w:ascii="Cambria" w:eastAsia="Cambria" w:hAnsi="Cambria" w:cs="Cambria"/>
                <w:color w:val="000000" w:themeColor="text1"/>
                <w:sz w:val="20"/>
              </w:rPr>
              <w:t>Friedler, R.. (1998). Vínculo</w:t>
            </w:r>
            <w:r w:rsidRPr="005702AE">
              <w:rPr>
                <w:rFonts w:ascii="Cambria" w:eastAsia="Cambria" w:hAnsi="Cambria" w:cs="Cambria"/>
                <w:i/>
                <w:color w:val="000000" w:themeColor="text1"/>
                <w:sz w:val="20"/>
              </w:rPr>
              <w:t>.</w:t>
            </w:r>
            <w:r w:rsidRPr="005702AE">
              <w:rPr>
                <w:rFonts w:ascii="Cambria" w:eastAsia="Cambria" w:hAnsi="Cambria" w:cs="Cambria"/>
                <w:color w:val="000000" w:themeColor="text1"/>
                <w:sz w:val="20"/>
              </w:rPr>
              <w:t xml:space="preserve"> </w:t>
            </w:r>
            <w:r w:rsidRPr="005702AE">
              <w:rPr>
                <w:rFonts w:ascii="Cambria" w:eastAsia="Cambria" w:hAnsi="Cambria" w:cs="Cambria"/>
                <w:i/>
                <w:color w:val="000000" w:themeColor="text1"/>
                <w:sz w:val="20"/>
              </w:rPr>
              <w:t>Diccionario de las configuraciones vinculares</w:t>
            </w:r>
            <w:r w:rsidRPr="005702AE">
              <w:rPr>
                <w:rFonts w:ascii="Cambria" w:eastAsia="Cambria" w:hAnsi="Cambria" w:cs="Cambria"/>
                <w:color w:val="000000" w:themeColor="text1"/>
                <w:sz w:val="20"/>
              </w:rPr>
              <w:t>, Buenos Aires. 451 ´462</w:t>
            </w:r>
            <w:r w:rsidRPr="005702AE">
              <w:rPr>
                <w:rFonts w:ascii="Cambria" w:eastAsia="Cambria" w:hAnsi="Cambria" w:cs="Cambria"/>
                <w:i/>
                <w:color w:val="000000" w:themeColor="text1"/>
                <w:sz w:val="20"/>
              </w:rPr>
              <w:t xml:space="preserve">. </w:t>
            </w:r>
            <w:r w:rsidRPr="005702AE">
              <w:rPr>
                <w:rFonts w:ascii="Cambria" w:eastAsia="Cambria" w:hAnsi="Cambria" w:cs="Cambria"/>
                <w:color w:val="000000" w:themeColor="text1"/>
                <w:sz w:val="20"/>
              </w:rPr>
              <w:t>Del Candil</w:t>
            </w:r>
          </w:p>
          <w:p w:rsidR="002A3743" w:rsidRPr="00D345B6" w:rsidRDefault="002A3743" w:rsidP="0041661F">
            <w:pPr>
              <w:tabs>
                <w:tab w:val="left" w:pos="142"/>
              </w:tabs>
              <w:ind w:right="1167"/>
              <w:jc w:val="both"/>
            </w:pPr>
          </w:p>
        </w:tc>
      </w:tr>
      <w:tr w:rsidR="002A3743" w:rsidTr="0041661F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Clase 4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  <w:r>
              <w:rPr>
                <w:rFonts w:ascii="Cambria" w:eastAsia="Cambria" w:hAnsi="Cambria" w:cs="Cambria"/>
                <w:b/>
                <w:sz w:val="20"/>
              </w:rPr>
              <w:t>Conceptos  de la clínica vincular  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Puget, J. (1993). </w:t>
            </w:r>
            <w:r>
              <w:rPr>
                <w:rFonts w:ascii="Cambria" w:eastAsia="Cambria" w:hAnsi="Cambria" w:cs="Cambria"/>
                <w:i/>
                <w:sz w:val="20"/>
              </w:rPr>
              <w:t>La relación con el otro pensado. Entre la alucinación y la relación objetal.</w:t>
            </w:r>
            <w:r>
              <w:rPr>
                <w:rFonts w:ascii="Cambria" w:eastAsia="Cambria" w:hAnsi="Cambria" w:cs="Cambria"/>
                <w:sz w:val="20"/>
              </w:rPr>
              <w:t xml:space="preserve"> Comunicación a AUPCV (Asociación Uruguaya de Psicoanálisis de las configuraciones Vinculares).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i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Berenstein, I. (2008). Capítulo 1: Lo vincular vuelto a presentar en </w:t>
            </w:r>
            <w:r>
              <w:rPr>
                <w:rFonts w:ascii="Cambria" w:eastAsia="Cambria" w:hAnsi="Cambria" w:cs="Cambria"/>
                <w:i/>
                <w:sz w:val="20"/>
              </w:rPr>
              <w:t>Devenir Otro con Otro (s)</w:t>
            </w:r>
            <w:r>
              <w:rPr>
                <w:rFonts w:ascii="Cambria" w:eastAsia="Cambria" w:hAnsi="Cambria" w:cs="Cambria"/>
                <w:sz w:val="20"/>
              </w:rPr>
              <w:t xml:space="preserve">. (1ª Reimpresión). Buenos Aires: Paidos </w:t>
            </w: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Pr="00335EE7" w:rsidRDefault="002A3743" w:rsidP="0041661F">
            <w:pPr>
              <w:tabs>
                <w:tab w:val="left" w:pos="142"/>
              </w:tabs>
              <w:ind w:right="1167"/>
              <w:jc w:val="both"/>
              <w:rPr>
                <w:rFonts w:ascii="Cambria" w:eastAsia="Cambria" w:hAnsi="Cambria" w:cs="Cambria"/>
                <w:sz w:val="20"/>
              </w:rPr>
            </w:pPr>
          </w:p>
        </w:tc>
      </w:tr>
      <w:tr w:rsidR="002A3743" w:rsidTr="0041661F">
        <w:trPr>
          <w:trHeight w:val="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Clase 5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Conceptos de la clínica vincular 2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ind w:right="1167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Puget, J. (2015). Capítulo 2: Ir construyendo relaciones. Fragilidad de los mundos superpuestos. en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Subjetivación Discontinua y Psicoanálisis. </w:t>
            </w:r>
            <w:r>
              <w:rPr>
                <w:rFonts w:ascii="Cambria" w:eastAsia="Cambria" w:hAnsi="Cambria" w:cs="Cambria"/>
                <w:sz w:val="20"/>
              </w:rPr>
              <w:t>Buenos Aires: Lugar.</w:t>
            </w:r>
          </w:p>
        </w:tc>
      </w:tr>
    </w:tbl>
    <w:p w:rsidR="002A3743" w:rsidRDefault="002A3743" w:rsidP="002A3743">
      <w:pPr>
        <w:tabs>
          <w:tab w:val="left" w:pos="142"/>
        </w:tabs>
        <w:jc w:val="both"/>
        <w:rPr>
          <w:rFonts w:ascii="Cambria" w:eastAsia="Cambria" w:hAnsi="Cambria" w:cs="Cambri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2"/>
        <w:gridCol w:w="4394"/>
      </w:tblGrid>
      <w:tr w:rsidR="002A3743" w:rsidTr="0041661F">
        <w:trPr>
          <w:trHeight w:val="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Clase 6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Conceptos de base estructural de la primera etapa de la clínica vincular .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b/>
                <w:bCs/>
              </w:rPr>
            </w:pPr>
          </w:p>
          <w:p w:rsidR="002A3743" w:rsidRPr="00D110BF" w:rsidRDefault="002A3743" w:rsidP="0041661F">
            <w:pPr>
              <w:tabs>
                <w:tab w:val="left" w:pos="142"/>
              </w:tabs>
              <w:jc w:val="both"/>
              <w:rPr>
                <w:b/>
                <w:bCs/>
              </w:rPr>
            </w:pPr>
            <w:r w:rsidRPr="00D110BF">
              <w:rPr>
                <w:b/>
                <w:bCs/>
              </w:rPr>
              <w:t xml:space="preserve">Alianza inconsciente </w:t>
            </w:r>
          </w:p>
          <w:p w:rsidR="002A3743" w:rsidRPr="00F11667" w:rsidRDefault="002A3743" w:rsidP="0041661F">
            <w:pPr>
              <w:tabs>
                <w:tab w:val="left" w:pos="142"/>
              </w:tabs>
              <w:jc w:val="both"/>
              <w:rPr>
                <w:b/>
                <w:bCs/>
              </w:rPr>
            </w:pPr>
            <w:r w:rsidRPr="00D110BF">
              <w:rPr>
                <w:b/>
                <w:bCs/>
              </w:rPr>
              <w:t xml:space="preserve"> Reproche</w:t>
            </w:r>
            <w:r w:rsidRPr="00F11667">
              <w:rPr>
                <w:b/>
                <w:bCs/>
              </w:rPr>
              <w:t xml:space="preserve">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Puget, J. y Brenstein, I. (1988). Capítulo 6: Significación del conflicto matrimonial en el análisis de pareja y en el análisis individual. Capítulo 8: El zócalo inconsciente de la pareja en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Psicoanálisis de la pareja matrimonial. </w:t>
            </w:r>
            <w:r>
              <w:rPr>
                <w:rFonts w:ascii="Cambria" w:eastAsia="Cambria" w:hAnsi="Cambria" w:cs="Cambria"/>
                <w:sz w:val="20"/>
              </w:rPr>
              <w:t xml:space="preserve">Buenos Aires: Paidós </w:t>
            </w:r>
          </w:p>
          <w:p w:rsidR="002A3743" w:rsidRPr="00D110BF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Pachuk,CFriedler.R (1998)Diccionario de las configuraciones vinculares.AlianzaPag.31, y Reproche pag 389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</w:p>
        </w:tc>
      </w:tr>
      <w:tr w:rsidR="002A3743" w:rsidTr="0041661F">
        <w:trPr>
          <w:trHeight w:val="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Clase 7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Alcances entre el enfoque vincular y el Relacional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  <w:tcMar>
              <w:left w:w="108" w:type="dxa"/>
              <w:right w:w="108" w:type="dxa"/>
            </w:tcMar>
          </w:tcPr>
          <w:p w:rsidR="002A3743" w:rsidRPr="00016C38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El giro </w:t>
            </w:r>
            <w:proofErr w:type="spellStart"/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>fenomemnologico</w:t>
            </w:r>
            <w:proofErr w:type="spellEnd"/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J. Francisco </w:t>
            </w:r>
            <w:proofErr w:type="spellStart"/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>Jordan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. Articulo no publicado, 2018</w:t>
            </w:r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</w:t>
            </w:r>
          </w:p>
          <w:p w:rsidR="002A3743" w:rsidRPr="00016C38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Fosshage,J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., 2003 El Giro hacia una orientación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relacinal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en psicoanálisis. Número 016 -2004 Revista Internacional de Psicoanálisis Aperturas.</w:t>
            </w:r>
          </w:p>
          <w:p w:rsidR="002A3743" w:rsidRPr="003450E7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3450E7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 </w:t>
            </w:r>
          </w:p>
        </w:tc>
      </w:tr>
      <w:tr w:rsidR="002A3743" w:rsidTr="0041661F">
        <w:trPr>
          <w:trHeight w:val="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Clase 8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</w:pPr>
            <w:r>
              <w:t xml:space="preserve"> diálogos posibles desde el psicoanálisis vincular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A3743" w:rsidRPr="00F12ED7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F12ED7">
              <w:rPr>
                <w:rFonts w:ascii="Cambria" w:eastAsia="Cambria" w:hAnsi="Cambria" w:cs="Cambria"/>
                <w:b/>
                <w:sz w:val="20"/>
                <w:lang w:val="es-ES"/>
              </w:rPr>
              <w:t>Bibliografía:</w:t>
            </w:r>
          </w:p>
          <w:p w:rsidR="002A3743" w:rsidRPr="00F12ED7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F12ED7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Moreno Julio subjetividad y </w:t>
            </w: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conexión( 2013) escrito curso.</w:t>
            </w:r>
          </w:p>
          <w:p w:rsidR="002A3743" w:rsidRDefault="002A3743" w:rsidP="0041661F">
            <w:pPr>
              <w:tabs>
                <w:tab w:val="left" w:pos="142"/>
              </w:tabs>
              <w:ind w:right="884"/>
              <w:jc w:val="both"/>
            </w:pPr>
          </w:p>
        </w:tc>
      </w:tr>
      <w:tr w:rsidR="002A3743" w:rsidTr="0041661F">
        <w:trPr>
          <w:trHeight w:val="106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Clase 9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Profesora Invitada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Sonia Kleiman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:rsidR="002A3743" w:rsidRPr="00016C38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proofErr w:type="spellStart"/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>Bibliografia</w:t>
            </w:r>
            <w:proofErr w:type="spellEnd"/>
            <w:r w:rsidRPr="00016C38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</w:t>
            </w:r>
          </w:p>
          <w:p w:rsidR="002A3743" w:rsidRPr="00D110BF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D110BF">
              <w:rPr>
                <w:rFonts w:ascii="Cambria" w:eastAsia="Cambria" w:hAnsi="Cambria" w:cs="Cambria"/>
                <w:b/>
                <w:sz w:val="20"/>
                <w:lang w:val="es-ES"/>
              </w:rPr>
              <w:t>Sonia Kleima</w:t>
            </w: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n</w:t>
            </w:r>
            <w:r w:rsidRPr="00D110BF"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diálogos en construcción. espacio de pensamiento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vincularEdic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del hospital italiano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BA.perspectiva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 vincular: sin centro desde el medio .</w:t>
            </w:r>
          </w:p>
        </w:tc>
      </w:tr>
      <w:tr w:rsidR="002A3743" w:rsidTr="0041661F">
        <w:trPr>
          <w:trHeight w:val="11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Clase 10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Profesora invitada 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Patricia Bustos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2A3743" w:rsidRPr="00A40A2E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 w:rsidRPr="00A40A2E">
              <w:rPr>
                <w:rFonts w:ascii="Cambria" w:eastAsia="Cambria" w:hAnsi="Cambria" w:cs="Cambria"/>
                <w:b/>
                <w:sz w:val="20"/>
                <w:lang w:val="es-ES"/>
              </w:rPr>
              <w:t>Bibliografía: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Clínica vincular con familias.</w:t>
            </w:r>
          </w:p>
          <w:p w:rsidR="002A3743" w:rsidRPr="00A40A2E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 xml:space="preserve">Caso clínico </w:t>
            </w:r>
          </w:p>
          <w:p w:rsidR="002A3743" w:rsidRPr="00A40A2E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</w:p>
        </w:tc>
      </w:tr>
      <w:tr w:rsidR="002A3743" w:rsidTr="0041661F">
        <w:trPr>
          <w:trHeight w:val="11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Clase 11</w:t>
            </w:r>
          </w:p>
          <w:p w:rsidR="002A3743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Clase integrativa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:rsidR="002A3743" w:rsidRPr="00A40A2E" w:rsidRDefault="002A3743" w:rsidP="0041661F">
            <w:pPr>
              <w:tabs>
                <w:tab w:val="left" w:pos="142"/>
              </w:tabs>
              <w:jc w:val="both"/>
              <w:rPr>
                <w:rFonts w:ascii="Cambria" w:eastAsia="Cambria" w:hAnsi="Cambria" w:cs="Cambria"/>
                <w:b/>
                <w:sz w:val="20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20"/>
                <w:lang w:val="es-ES"/>
              </w:rPr>
              <w:t>Discusión de caso clínico a la luz de los conocimientos adquiridos y evaluación .</w:t>
            </w:r>
          </w:p>
        </w:tc>
      </w:tr>
    </w:tbl>
    <w:p w:rsidR="002A3743" w:rsidRDefault="002A3743" w:rsidP="002A3743">
      <w:pPr>
        <w:rPr>
          <w:rFonts w:eastAsia="Times New Roman"/>
        </w:rPr>
      </w:pPr>
    </w:p>
    <w:p w:rsidR="002A3743" w:rsidRDefault="002A3743" w:rsidP="002A3743">
      <w:pPr>
        <w:rPr>
          <w:rFonts w:eastAsia="Times New Roman"/>
        </w:rPr>
      </w:pPr>
    </w:p>
    <w:p w:rsidR="002A3743" w:rsidRDefault="002A3743" w:rsidP="002A3743">
      <w:pPr>
        <w:rPr>
          <w:b/>
          <w:bCs/>
        </w:rPr>
      </w:pPr>
      <w:r>
        <w:rPr>
          <w:b/>
          <w:bCs/>
        </w:rPr>
        <w:t xml:space="preserve">Profesores </w:t>
      </w:r>
    </w:p>
    <w:p w:rsidR="002A3743" w:rsidRDefault="002A3743" w:rsidP="002A3743">
      <w:pPr>
        <w:rPr>
          <w:b/>
          <w:bCs/>
        </w:rPr>
      </w:pPr>
    </w:p>
    <w:p w:rsidR="002A3743" w:rsidRDefault="002A3743" w:rsidP="002A3743">
      <w:r>
        <w:t xml:space="preserve">Coordinadora Antonia Staforelli </w:t>
      </w:r>
    </w:p>
    <w:p w:rsidR="002A3743" w:rsidRDefault="002A3743" w:rsidP="002A3743">
      <w:r>
        <w:t xml:space="preserve">Profesoras Marisol Mena , Antonia Staforelli , Carolina Santander </w:t>
      </w:r>
    </w:p>
    <w:p w:rsidR="002A3743" w:rsidRDefault="002A3743" w:rsidP="002A3743">
      <w:r>
        <w:t xml:space="preserve">Profesoras invitadas: </w:t>
      </w:r>
      <w:r w:rsidR="00A90896">
        <w:t>Sonia Kleiman y Patricia Bustos</w:t>
      </w:r>
    </w:p>
    <w:p w:rsidR="002A3743" w:rsidRDefault="002A3743" w:rsidP="002A3743">
      <w:pPr>
        <w:rPr>
          <w:sz w:val="36"/>
          <w:szCs w:val="36"/>
          <w:u w:val="single"/>
        </w:rPr>
      </w:pPr>
    </w:p>
    <w:p w:rsidR="002A3743" w:rsidRDefault="002A3743" w:rsidP="002A3743">
      <w:pPr>
        <w:tabs>
          <w:tab w:val="left" w:pos="142"/>
        </w:tabs>
        <w:jc w:val="both"/>
        <w:rPr>
          <w:rFonts w:ascii="Cambria" w:eastAsia="Cambria" w:hAnsi="Cambria" w:cs="Cambria"/>
        </w:rPr>
      </w:pPr>
    </w:p>
    <w:p w:rsidR="00EB747A" w:rsidRDefault="003D5C09"/>
    <w:sectPr w:rsidR="00EB7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3"/>
    <w:rsid w:val="00001DE1"/>
    <w:rsid w:val="000774F0"/>
    <w:rsid w:val="002A3743"/>
    <w:rsid w:val="003D5C09"/>
    <w:rsid w:val="004326A7"/>
    <w:rsid w:val="00651FEB"/>
    <w:rsid w:val="006C5953"/>
    <w:rsid w:val="00A90896"/>
    <w:rsid w:val="00B55FFA"/>
    <w:rsid w:val="00C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1FCB"/>
  <w15:chartTrackingRefBased/>
  <w15:docId w15:val="{47AF2E2B-4FFC-4DE5-BA4B-F490071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43"/>
    <w:pPr>
      <w:spacing w:after="0" w:line="240" w:lineRule="auto"/>
    </w:pPr>
    <w:rPr>
      <w:rFonts w:ascii="Calibri" w:hAnsi="Calibri" w:cs="Calibri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Model</dc:creator>
  <cp:keywords/>
  <dc:description/>
  <cp:lastModifiedBy>Roberto Hojman</cp:lastModifiedBy>
  <cp:revision>2</cp:revision>
  <dcterms:created xsi:type="dcterms:W3CDTF">2021-01-19T18:25:00Z</dcterms:created>
  <dcterms:modified xsi:type="dcterms:W3CDTF">2021-01-19T18:25:00Z</dcterms:modified>
</cp:coreProperties>
</file>